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74A4" w14:textId="77777777" w:rsidR="006B495A" w:rsidRDefault="006B495A">
      <w:pPr>
        <w:jc w:val="right"/>
        <w:rPr>
          <w:rFonts w:ascii="Times New Roman" w:hAnsi="Times New Roman"/>
          <w:color w:val="000000" w:themeColor="text1"/>
        </w:rPr>
      </w:pPr>
    </w:p>
    <w:p w14:paraId="5A679E01" w14:textId="76D52731" w:rsidR="00273143" w:rsidRDefault="00273143" w:rsidP="00273143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Oznaczenie sprawy: MOPS.DFK.271.5/2</w:t>
      </w:r>
      <w:r w:rsidR="006429DC"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 xml:space="preserve">        </w:t>
      </w:r>
    </w:p>
    <w:p w14:paraId="542571D1" w14:textId="77777777" w:rsidR="00273143" w:rsidRDefault="00273143" w:rsidP="00273143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</w:t>
      </w:r>
    </w:p>
    <w:p w14:paraId="3B8C3684" w14:textId="63C7CE39" w:rsidR="006B495A" w:rsidRDefault="00273143" w:rsidP="00273143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Człuchów, dnia 1</w:t>
      </w:r>
      <w:r w:rsidR="00A9715F">
        <w:rPr>
          <w:rFonts w:ascii="Times New Roman" w:hAnsi="Times New Roman"/>
          <w:color w:val="000000" w:themeColor="text1"/>
        </w:rPr>
        <w:t>5</w:t>
      </w:r>
      <w:r>
        <w:rPr>
          <w:rFonts w:ascii="Times New Roman" w:hAnsi="Times New Roman"/>
          <w:color w:val="000000" w:themeColor="text1"/>
        </w:rPr>
        <w:t>.01.202</w:t>
      </w:r>
      <w:r w:rsidR="006429DC"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r.</w:t>
      </w:r>
    </w:p>
    <w:p w14:paraId="0D144CC2" w14:textId="77777777" w:rsidR="006B495A" w:rsidRDefault="006B495A">
      <w:pPr>
        <w:jc w:val="right"/>
        <w:rPr>
          <w:rFonts w:ascii="Times New Roman" w:hAnsi="Times New Roman"/>
          <w:color w:val="000000" w:themeColor="text1"/>
        </w:rPr>
      </w:pPr>
    </w:p>
    <w:p w14:paraId="5ED16A0B" w14:textId="77777777" w:rsidR="006B495A" w:rsidRDefault="00273143">
      <w:pPr>
        <w:pStyle w:val="Bodytekst"/>
        <w:keepNext/>
        <w:tabs>
          <w:tab w:val="clear" w:pos="432"/>
          <w:tab w:val="left" w:pos="5140"/>
        </w:tabs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</w:p>
    <w:p w14:paraId="22DE1159" w14:textId="77777777" w:rsidR="006B495A" w:rsidRDefault="002731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Z OTWARCIA OFERT</w:t>
      </w:r>
    </w:p>
    <w:p w14:paraId="3C4C45A5" w14:textId="77777777" w:rsidR="006B495A" w:rsidRDefault="006B495A">
      <w:pPr>
        <w:jc w:val="center"/>
        <w:rPr>
          <w:rFonts w:ascii="Times New Roman" w:hAnsi="Times New Roman"/>
          <w:b/>
        </w:rPr>
      </w:pPr>
    </w:p>
    <w:p w14:paraId="55189B43" w14:textId="77777777" w:rsidR="006B495A" w:rsidRDefault="006B495A">
      <w:pPr>
        <w:jc w:val="center"/>
        <w:rPr>
          <w:rFonts w:ascii="Times New Roman" w:hAnsi="Times New Roman"/>
          <w:b/>
        </w:rPr>
      </w:pPr>
    </w:p>
    <w:p w14:paraId="2C094EC1" w14:textId="77777777" w:rsidR="006B495A" w:rsidRDefault="00273143">
      <w:pPr>
        <w:spacing w:line="360" w:lineRule="auto"/>
        <w:ind w:right="-27"/>
      </w:pPr>
      <w:r>
        <w:rPr>
          <w:rFonts w:ascii="Times New Roman" w:hAnsi="Times New Roman"/>
          <w:b/>
          <w:u w:val="single"/>
        </w:rPr>
        <w:t xml:space="preserve">Dotyczy: </w:t>
      </w:r>
      <w:r>
        <w:rPr>
          <w:rFonts w:ascii="Times New Roman" w:hAnsi="Times New Roman"/>
        </w:rPr>
        <w:t>zamówienia publicznego prowadzonego w trybie podstawowym pn.:</w:t>
      </w:r>
    </w:p>
    <w:p w14:paraId="7C1F0DCA" w14:textId="77777777" w:rsidR="006B495A" w:rsidRPr="00273143" w:rsidRDefault="00273143">
      <w:pPr>
        <w:spacing w:line="360" w:lineRule="auto"/>
        <w:ind w:right="-27"/>
        <w:jc w:val="center"/>
      </w:pPr>
      <w:r w:rsidRPr="00273143">
        <w:rPr>
          <w:rFonts w:ascii="Times New Roman" w:hAnsi="Times New Roman"/>
          <w:b/>
          <w:bCs/>
        </w:rPr>
        <w:t>„</w:t>
      </w:r>
      <w:r w:rsidRPr="00273143">
        <w:rPr>
          <w:rStyle w:val="Pogrubienie"/>
          <w:rFonts w:ascii="Times New Roman" w:hAnsi="Times New Roman"/>
        </w:rPr>
        <w:t>Świadczenie usługi przygotowywania i dostarczania gorących posiłków do Klubu Seniora (część I), oraz usługa przygotowywania i wydawania gorących posiłków dla klientów Miejskiego Ośrodka Pomocy Społecznej w Człuchowie (część II)</w:t>
      </w:r>
      <w:r w:rsidRPr="00273143">
        <w:rPr>
          <w:rFonts w:ascii="Times New Roman" w:hAnsi="Times New Roman"/>
          <w:b/>
          <w:bCs/>
        </w:rPr>
        <w:t xml:space="preserve"> ”</w:t>
      </w:r>
    </w:p>
    <w:p w14:paraId="4E60E9C1" w14:textId="77777777" w:rsidR="006B495A" w:rsidRDefault="006B495A">
      <w:pPr>
        <w:spacing w:line="360" w:lineRule="auto"/>
        <w:ind w:right="-27"/>
        <w:rPr>
          <w:rFonts w:ascii="Times New Roman" w:hAnsi="Times New Roman"/>
          <w:b/>
          <w:bCs/>
        </w:rPr>
      </w:pPr>
    </w:p>
    <w:p w14:paraId="76F47630" w14:textId="07FE2384" w:rsidR="006B495A" w:rsidRDefault="00273143">
      <w:pPr>
        <w:spacing w:line="360" w:lineRule="auto"/>
        <w:ind w:right="-27"/>
      </w:pPr>
      <w:r>
        <w:rPr>
          <w:rFonts w:ascii="Times New Roman" w:hAnsi="Times New Roman"/>
        </w:rPr>
        <w:t>Zamawiający – Miejski Ośrodek Pomocy Społecznej w Człuchowie ul. Szkolna 3,</w:t>
      </w:r>
      <w:r w:rsidR="006429DC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77 - 300 Człuchów  na podstawie art. 222 ust. 5 </w:t>
      </w:r>
      <w:r>
        <w:rPr>
          <w:rFonts w:ascii="Times New Roman" w:eastAsia="Calibri" w:hAnsi="Times New Roman"/>
        </w:rPr>
        <w:t>ustawy z dnia 11 września 2019r. Prawo zamówień publicznych (Dz. U. z 202</w:t>
      </w:r>
      <w:r w:rsidR="006429DC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r. poz. 1</w:t>
      </w:r>
      <w:r w:rsidR="006429DC">
        <w:rPr>
          <w:rFonts w:ascii="Times New Roman" w:eastAsia="Calibri" w:hAnsi="Times New Roman"/>
        </w:rPr>
        <w:t>605</w:t>
      </w:r>
      <w:r>
        <w:rPr>
          <w:rFonts w:ascii="Times New Roman" w:eastAsia="Calibri" w:hAnsi="Times New Roman"/>
        </w:rPr>
        <w:t xml:space="preserve"> z późniejszymi zmianami),</w:t>
      </w:r>
      <w:r>
        <w:rPr>
          <w:rFonts w:ascii="Times New Roman" w:hAnsi="Times New Roman"/>
        </w:rPr>
        <w:t xml:space="preserve"> przedstawia informację z otwarcia ofert.</w:t>
      </w:r>
    </w:p>
    <w:p w14:paraId="1B6710EB" w14:textId="77777777" w:rsidR="006B495A" w:rsidRDefault="006B495A">
      <w:pPr>
        <w:ind w:right="-27"/>
        <w:rPr>
          <w:rFonts w:ascii="Times New Roman" w:hAnsi="Times New Roman"/>
        </w:rPr>
      </w:pPr>
    </w:p>
    <w:p w14:paraId="5C00B60D" w14:textId="77777777" w:rsidR="006B495A" w:rsidRDefault="00273143">
      <w:pPr>
        <w:ind w:right="-27"/>
        <w:rPr>
          <w:rFonts w:ascii="Times New Roman" w:hAnsi="Times New Roman"/>
        </w:rPr>
      </w:pPr>
      <w:r>
        <w:rPr>
          <w:rFonts w:ascii="Times New Roman" w:hAnsi="Times New Roman"/>
        </w:rPr>
        <w:t>Do upływu terminu składania ofert, tj. do dnia 11.01.2023 do godz. 9:00 złożono oferty:</w:t>
      </w:r>
    </w:p>
    <w:p w14:paraId="2254F0C8" w14:textId="77777777" w:rsidR="00273143" w:rsidRDefault="00273143">
      <w:pPr>
        <w:ind w:right="-27"/>
        <w:rPr>
          <w:rFonts w:ascii="Times New Roman" w:hAnsi="Times New Roman"/>
        </w:rPr>
      </w:pPr>
    </w:p>
    <w:p w14:paraId="2FA5FD40" w14:textId="77777777" w:rsidR="006B495A" w:rsidRDefault="006B495A">
      <w:pPr>
        <w:ind w:right="-27"/>
        <w:rPr>
          <w:rFonts w:ascii="Times New Roman" w:hAnsi="Times New Roman"/>
        </w:rPr>
      </w:pPr>
    </w:p>
    <w:p w14:paraId="0DF15CDD" w14:textId="48BBD29F" w:rsidR="006B495A" w:rsidRDefault="006B495A">
      <w:pPr>
        <w:ind w:right="-27"/>
        <w:rPr>
          <w:rFonts w:ascii="Times New Roman" w:hAnsi="Times New Roman"/>
        </w:rPr>
      </w:pPr>
    </w:p>
    <w:tbl>
      <w:tblPr>
        <w:tblStyle w:val="Tabela-Siatka"/>
        <w:tblW w:w="4943" w:type="pct"/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2551"/>
      </w:tblGrid>
      <w:tr w:rsidR="00273143" w14:paraId="0942FCDF" w14:textId="77777777" w:rsidTr="00273143">
        <w:tc>
          <w:tcPr>
            <w:tcW w:w="1242" w:type="dxa"/>
          </w:tcPr>
          <w:p w14:paraId="7F84513D" w14:textId="77777777" w:rsidR="00273143" w:rsidRPr="00273143" w:rsidRDefault="00273143" w:rsidP="00273143">
            <w:pPr>
              <w:widowControl w:val="0"/>
              <w:ind w:right="-27"/>
              <w:jc w:val="center"/>
              <w:rPr>
                <w:rFonts w:ascii="Times New Roman" w:hAnsi="Times New Roman"/>
                <w:b/>
              </w:rPr>
            </w:pPr>
            <w:r w:rsidRPr="00273143">
              <w:rPr>
                <w:rFonts w:ascii="Times New Roman" w:hAnsi="Times New Roman"/>
                <w:b/>
              </w:rPr>
              <w:t>Numer oferty:</w:t>
            </w:r>
          </w:p>
        </w:tc>
        <w:tc>
          <w:tcPr>
            <w:tcW w:w="5387" w:type="dxa"/>
            <w:vAlign w:val="center"/>
          </w:tcPr>
          <w:p w14:paraId="122D91E4" w14:textId="77777777" w:rsidR="00273143" w:rsidRPr="00273143" w:rsidRDefault="00273143" w:rsidP="00273143">
            <w:pPr>
              <w:widowControl w:val="0"/>
              <w:ind w:right="-27"/>
              <w:jc w:val="center"/>
              <w:rPr>
                <w:rFonts w:ascii="Times New Roman" w:hAnsi="Times New Roman"/>
                <w:b/>
              </w:rPr>
            </w:pPr>
            <w:r w:rsidRPr="00273143">
              <w:rPr>
                <w:rFonts w:ascii="Times New Roman" w:hAnsi="Times New Roman"/>
                <w:b/>
              </w:rPr>
              <w:t>Nazwa i Adres Wykonawcy</w:t>
            </w:r>
          </w:p>
        </w:tc>
        <w:tc>
          <w:tcPr>
            <w:tcW w:w="2551" w:type="dxa"/>
            <w:vAlign w:val="center"/>
          </w:tcPr>
          <w:p w14:paraId="79428DB3" w14:textId="77777777" w:rsidR="00273143" w:rsidRPr="00273143" w:rsidRDefault="00273143" w:rsidP="00273143">
            <w:pPr>
              <w:widowControl w:val="0"/>
              <w:ind w:right="-27"/>
              <w:jc w:val="center"/>
              <w:rPr>
                <w:rFonts w:ascii="Times New Roman" w:hAnsi="Times New Roman"/>
                <w:b/>
              </w:rPr>
            </w:pPr>
            <w:r w:rsidRPr="00273143">
              <w:rPr>
                <w:rFonts w:ascii="Times New Roman" w:hAnsi="Times New Roman"/>
                <w:b/>
              </w:rPr>
              <w:t>Cena brutto</w:t>
            </w:r>
          </w:p>
        </w:tc>
      </w:tr>
      <w:tr w:rsidR="00273143" w14:paraId="0EA931A1" w14:textId="77777777" w:rsidTr="00273143">
        <w:tc>
          <w:tcPr>
            <w:tcW w:w="1242" w:type="dxa"/>
            <w:vAlign w:val="center"/>
          </w:tcPr>
          <w:p w14:paraId="69EBBFC4" w14:textId="77777777" w:rsidR="00273143" w:rsidRDefault="00273143" w:rsidP="00273143">
            <w:pPr>
              <w:widowControl w:val="0"/>
              <w:ind w:right="-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nr 1</w:t>
            </w:r>
          </w:p>
        </w:tc>
        <w:tc>
          <w:tcPr>
            <w:tcW w:w="5387" w:type="dxa"/>
            <w:vAlign w:val="center"/>
          </w:tcPr>
          <w:p w14:paraId="1428AA5B" w14:textId="2007478B" w:rsidR="00273143" w:rsidRDefault="00667B48" w:rsidP="00273143">
            <w:pPr>
              <w:widowControl w:val="0"/>
              <w:ind w:right="-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Ekologia Rozwój Aktywność ERA, Leśna Huta 4, 83-262 Czarna Woda</w:t>
            </w:r>
          </w:p>
        </w:tc>
        <w:tc>
          <w:tcPr>
            <w:tcW w:w="2551" w:type="dxa"/>
            <w:vAlign w:val="center"/>
          </w:tcPr>
          <w:p w14:paraId="771C2AF7" w14:textId="1994C14F" w:rsidR="00273143" w:rsidRDefault="00667B48" w:rsidP="00273143">
            <w:pPr>
              <w:widowControl w:val="0"/>
              <w:ind w:right="-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297 300,00</w:t>
            </w:r>
          </w:p>
        </w:tc>
      </w:tr>
      <w:tr w:rsidR="006429DC" w14:paraId="028622A2" w14:textId="77777777" w:rsidTr="00273143">
        <w:tc>
          <w:tcPr>
            <w:tcW w:w="1242" w:type="dxa"/>
            <w:vAlign w:val="center"/>
          </w:tcPr>
          <w:p w14:paraId="67EBA209" w14:textId="516FF2DC" w:rsidR="006429DC" w:rsidRDefault="00667B48" w:rsidP="00273143">
            <w:pPr>
              <w:widowControl w:val="0"/>
              <w:ind w:right="-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nr 2</w:t>
            </w:r>
          </w:p>
        </w:tc>
        <w:tc>
          <w:tcPr>
            <w:tcW w:w="5387" w:type="dxa"/>
            <w:vAlign w:val="center"/>
          </w:tcPr>
          <w:p w14:paraId="55B41FEA" w14:textId="40F05876" w:rsidR="006429DC" w:rsidRDefault="00667B48" w:rsidP="00273143">
            <w:pPr>
              <w:widowControl w:val="0"/>
              <w:ind w:right="-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Powiatowa Bursa Szkolna, Ul. Koszalińska 2a,       77-300 Człuchów</w:t>
            </w:r>
          </w:p>
        </w:tc>
        <w:tc>
          <w:tcPr>
            <w:tcW w:w="2551" w:type="dxa"/>
            <w:vAlign w:val="center"/>
          </w:tcPr>
          <w:p w14:paraId="7A3947D8" w14:textId="0162DCC3" w:rsidR="006429DC" w:rsidRDefault="00667B48" w:rsidP="00273143">
            <w:pPr>
              <w:widowControl w:val="0"/>
              <w:ind w:right="-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284 636,92</w:t>
            </w:r>
          </w:p>
        </w:tc>
      </w:tr>
    </w:tbl>
    <w:p w14:paraId="0BE1B68C" w14:textId="77777777" w:rsidR="006B495A" w:rsidRDefault="006B495A">
      <w:pPr>
        <w:ind w:right="-27"/>
        <w:rPr>
          <w:rFonts w:ascii="Times New Roman" w:hAnsi="Times New Roman"/>
        </w:rPr>
      </w:pPr>
    </w:p>
    <w:p w14:paraId="6D24D027" w14:textId="77777777" w:rsidR="006B495A" w:rsidRDefault="006B495A">
      <w:pPr>
        <w:ind w:right="-27"/>
        <w:rPr>
          <w:rFonts w:ascii="Times New Roman" w:hAnsi="Times New Roman"/>
        </w:rPr>
      </w:pPr>
    </w:p>
    <w:p w14:paraId="38526A52" w14:textId="77777777" w:rsidR="006B495A" w:rsidRDefault="006B495A">
      <w:pPr>
        <w:tabs>
          <w:tab w:val="left" w:pos="1620"/>
        </w:tabs>
        <w:ind w:right="-27"/>
        <w:rPr>
          <w:rFonts w:ascii="Times New Roman" w:hAnsi="Times New Roman"/>
        </w:rPr>
      </w:pPr>
    </w:p>
    <w:p w14:paraId="4CC592E5" w14:textId="77777777" w:rsidR="006B495A" w:rsidRDefault="006B495A">
      <w:pPr>
        <w:ind w:right="-27"/>
        <w:rPr>
          <w:rFonts w:ascii="Times New Roman" w:hAnsi="Times New Roman"/>
        </w:rPr>
      </w:pPr>
    </w:p>
    <w:p w14:paraId="52A1437E" w14:textId="77777777" w:rsidR="006B495A" w:rsidRDefault="006B495A">
      <w:pPr>
        <w:ind w:right="-27"/>
        <w:rPr>
          <w:rFonts w:ascii="Times New Roman" w:hAnsi="Times New Roman"/>
        </w:rPr>
      </w:pPr>
    </w:p>
    <w:p w14:paraId="0FA70C9F" w14:textId="77777777" w:rsidR="006B495A" w:rsidRDefault="006B495A">
      <w:pPr>
        <w:tabs>
          <w:tab w:val="left" w:pos="1620"/>
        </w:tabs>
        <w:ind w:right="-27"/>
        <w:rPr>
          <w:rFonts w:ascii="Times New Roman" w:hAnsi="Times New Roman"/>
        </w:rPr>
      </w:pPr>
    </w:p>
    <w:p w14:paraId="169BED0E" w14:textId="77777777" w:rsidR="006B495A" w:rsidRDefault="006B495A"/>
    <w:sectPr w:rsidR="006B495A" w:rsidSect="00F23190">
      <w:pgSz w:w="11906" w:h="16838"/>
      <w:pgMar w:top="340" w:right="1418" w:bottom="976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Pro-Regular"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190"/>
    <w:multiLevelType w:val="multilevel"/>
    <w:tmpl w:val="52D4EE1C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20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4914B4"/>
    <w:multiLevelType w:val="multilevel"/>
    <w:tmpl w:val="097C5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6741148">
    <w:abstractNumId w:val="0"/>
  </w:num>
  <w:num w:numId="2" w16cid:durableId="18953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95A"/>
    <w:rsid w:val="00273143"/>
    <w:rsid w:val="006429DC"/>
    <w:rsid w:val="00657783"/>
    <w:rsid w:val="00667B48"/>
    <w:rsid w:val="006B495A"/>
    <w:rsid w:val="00A16FAD"/>
    <w:rsid w:val="00A9715F"/>
    <w:rsid w:val="00AD029F"/>
    <w:rsid w:val="00F2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5E5A"/>
  <w15:docId w15:val="{FCCBDBDF-9993-448B-B191-03641E3B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63C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B31070"/>
    <w:pPr>
      <w:keepNext/>
      <w:keepLines/>
      <w:tabs>
        <w:tab w:val="num" w:pos="0"/>
      </w:tabs>
      <w:spacing w:before="240" w:line="259" w:lineRule="auto"/>
      <w:ind w:left="567" w:hanging="207"/>
      <w:outlineLvl w:val="0"/>
    </w:pPr>
    <w:rPr>
      <w:rFonts w:ascii="Cambria" w:hAnsi="Cambria"/>
      <w:color w:val="2F5496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31070"/>
    <w:pPr>
      <w:keepNext/>
      <w:keepLines/>
      <w:spacing w:before="40" w:line="259" w:lineRule="auto"/>
      <w:outlineLvl w:val="1"/>
    </w:pPr>
    <w:rPr>
      <w:rFonts w:ascii="Cambria" w:hAnsi="Cambria"/>
      <w:b/>
      <w:sz w:val="26"/>
      <w:szCs w:val="26"/>
      <w:lang w:eastAsia="en-US"/>
    </w:rPr>
  </w:style>
  <w:style w:type="character" w:customStyle="1" w:styleId="BezodstpwZnak">
    <w:name w:val="Bez odstępów Znak"/>
    <w:link w:val="Bezodstpw"/>
    <w:qFormat/>
    <w:locked/>
    <w:rsid w:val="00EF7B87"/>
    <w:rPr>
      <w:sz w:val="22"/>
      <w:lang w:val="pl-PL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EF7B87"/>
    <w:rPr>
      <w:sz w:val="22"/>
      <w:szCs w:val="22"/>
      <w:lang w:eastAsia="en-US"/>
    </w:rPr>
  </w:style>
  <w:style w:type="character" w:styleId="Hipercze">
    <w:name w:val="Hyperlink"/>
    <w:uiPriority w:val="99"/>
    <w:rsid w:val="00D0316F"/>
    <w:rPr>
      <w:color w:val="0563C1"/>
      <w:u w:val="single"/>
    </w:rPr>
  </w:style>
  <w:style w:type="character" w:customStyle="1" w:styleId="st">
    <w:name w:val="st"/>
    <w:basedOn w:val="Domylnaczcionkaakapitu"/>
    <w:qFormat/>
    <w:rsid w:val="004863C1"/>
  </w:style>
  <w:style w:type="character" w:customStyle="1" w:styleId="TekstpodstawowyZnak">
    <w:name w:val="Tekst podstawowy Znak"/>
    <w:link w:val="Tekstpodstawowy"/>
    <w:uiPriority w:val="99"/>
    <w:qFormat/>
    <w:rsid w:val="004850D7"/>
    <w:rPr>
      <w:sz w:val="24"/>
      <w:szCs w:val="24"/>
    </w:rPr>
  </w:style>
  <w:style w:type="character" w:customStyle="1" w:styleId="FontStyle24">
    <w:name w:val="Font Style24"/>
    <w:uiPriority w:val="99"/>
    <w:qFormat/>
    <w:rsid w:val="00525D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uiPriority w:val="99"/>
    <w:qFormat/>
    <w:rsid w:val="00525D3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uiPriority w:val="99"/>
    <w:qFormat/>
    <w:rsid w:val="00525D3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qFormat/>
    <w:rsid w:val="00525D3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1Znak">
    <w:name w:val="Nagłówek 1 Znak"/>
    <w:link w:val="Nagwek11"/>
    <w:uiPriority w:val="9"/>
    <w:qFormat/>
    <w:rsid w:val="00B31070"/>
    <w:rPr>
      <w:rFonts w:ascii="Cambria" w:hAnsi="Cambria"/>
      <w:color w:val="2F5496"/>
      <w:sz w:val="32"/>
      <w:szCs w:val="32"/>
      <w:lang w:eastAsia="en-US"/>
    </w:rPr>
  </w:style>
  <w:style w:type="character" w:customStyle="1" w:styleId="Nagwek2Znak">
    <w:name w:val="Nagłówek 2 Znak"/>
    <w:link w:val="Nagwek21"/>
    <w:uiPriority w:val="9"/>
    <w:qFormat/>
    <w:rsid w:val="00B31070"/>
    <w:rPr>
      <w:rFonts w:ascii="Cambria" w:hAnsi="Cambria"/>
      <w:b/>
      <w:sz w:val="26"/>
      <w:szCs w:val="26"/>
      <w:lang w:eastAsia="en-US"/>
    </w:rPr>
  </w:style>
  <w:style w:type="character" w:customStyle="1" w:styleId="NagwekZnak">
    <w:name w:val="Nagłówek Znak"/>
    <w:link w:val="Nagwek1"/>
    <w:uiPriority w:val="99"/>
    <w:qFormat/>
    <w:rsid w:val="00B31070"/>
    <w:rPr>
      <w:rFonts w:ascii="Arial" w:hAnsi="Arial"/>
      <w:sz w:val="24"/>
      <w:szCs w:val="24"/>
    </w:rPr>
  </w:style>
  <w:style w:type="character" w:styleId="Uwydatnienie">
    <w:name w:val="Emphasis"/>
    <w:uiPriority w:val="20"/>
    <w:qFormat/>
    <w:rsid w:val="00B31070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B31070"/>
    <w:rPr>
      <w:rFonts w:ascii="Cambria" w:eastAsia="Calibri" w:hAnsi="Cambria"/>
      <w:b/>
      <w:iCs/>
      <w:color w:val="000000"/>
      <w:sz w:val="24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B31070"/>
    <w:rPr>
      <w:rFonts w:ascii="Arial" w:hAnsi="Arial"/>
      <w:sz w:val="24"/>
      <w:szCs w:val="24"/>
    </w:rPr>
  </w:style>
  <w:style w:type="character" w:styleId="Odwoaniedokomentarza">
    <w:name w:val="annotation reference"/>
    <w:uiPriority w:val="99"/>
    <w:unhideWhenUsed/>
    <w:qFormat/>
    <w:rsid w:val="00B3107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B31070"/>
    <w:rPr>
      <w:rFonts w:ascii="Cambria" w:eastAsia="Calibri" w:hAnsi="Cambria"/>
      <w:lang w:eastAsia="en-US"/>
    </w:rPr>
  </w:style>
  <w:style w:type="character" w:styleId="Pogrubienie">
    <w:name w:val="Strong"/>
    <w:uiPriority w:val="22"/>
    <w:qFormat/>
    <w:rsid w:val="00B31070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054805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qFormat/>
    <w:rsid w:val="001749D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ytatZnak">
    <w:name w:val="Cytat Znak"/>
    <w:basedOn w:val="Domylnaczcionkaakapitu"/>
    <w:link w:val="Cytat"/>
    <w:uiPriority w:val="29"/>
    <w:qFormat/>
    <w:rsid w:val="00545351"/>
    <w:rPr>
      <w:rFonts w:ascii="Arial" w:hAnsi="Arial"/>
      <w:i/>
      <w:iCs/>
      <w:color w:val="404040" w:themeColor="text1" w:themeTint="BF"/>
      <w:sz w:val="24"/>
      <w:szCs w:val="24"/>
    </w:rPr>
  </w:style>
  <w:style w:type="paragraph" w:styleId="Nagwek">
    <w:name w:val="header"/>
    <w:basedOn w:val="Normalny"/>
    <w:next w:val="Tekstpodstawowy"/>
    <w:qFormat/>
    <w:rsid w:val="006B49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850D7"/>
    <w:pPr>
      <w:spacing w:line="480" w:lineRule="auto"/>
      <w:jc w:val="both"/>
    </w:pPr>
    <w:rPr>
      <w:rFonts w:ascii="Times New Roman" w:hAnsi="Times New Roman"/>
    </w:rPr>
  </w:style>
  <w:style w:type="paragraph" w:styleId="Lista">
    <w:name w:val="List"/>
    <w:basedOn w:val="Tekstpodstawowy"/>
    <w:rsid w:val="006B495A"/>
    <w:rPr>
      <w:rFonts w:cs="Lucida Sans"/>
    </w:rPr>
  </w:style>
  <w:style w:type="paragraph" w:customStyle="1" w:styleId="Legenda1">
    <w:name w:val="Legenda1"/>
    <w:basedOn w:val="Normalny"/>
    <w:qFormat/>
    <w:rsid w:val="006B495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6B495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6B495A"/>
  </w:style>
  <w:style w:type="paragraph" w:customStyle="1" w:styleId="Nagwek1">
    <w:name w:val="Nagłówek1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qFormat/>
    <w:rsid w:val="00EF7B87"/>
    <w:rPr>
      <w:sz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F7B87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qFormat/>
    <w:rsid w:val="00525D35"/>
    <w:pPr>
      <w:widowControl w:val="0"/>
      <w:spacing w:line="365" w:lineRule="exact"/>
      <w:jc w:val="center"/>
    </w:pPr>
    <w:rPr>
      <w:rFonts w:ascii="Times New Roman" w:hAnsi="Times New Roman"/>
    </w:rPr>
  </w:style>
  <w:style w:type="paragraph" w:customStyle="1" w:styleId="Style4">
    <w:name w:val="Style4"/>
    <w:basedOn w:val="Normalny"/>
    <w:uiPriority w:val="99"/>
    <w:qFormat/>
    <w:rsid w:val="00525D35"/>
    <w:pPr>
      <w:widowControl w:val="0"/>
      <w:jc w:val="center"/>
    </w:pPr>
    <w:rPr>
      <w:rFonts w:ascii="Times New Roman" w:hAnsi="Times New Roman"/>
    </w:rPr>
  </w:style>
  <w:style w:type="paragraph" w:customStyle="1" w:styleId="Style1">
    <w:name w:val="Style1"/>
    <w:basedOn w:val="Normalny"/>
    <w:uiPriority w:val="99"/>
    <w:qFormat/>
    <w:rsid w:val="00525D35"/>
    <w:pPr>
      <w:widowControl w:val="0"/>
      <w:spacing w:line="252" w:lineRule="exact"/>
      <w:ind w:hanging="565"/>
    </w:pPr>
    <w:rPr>
      <w:rFonts w:ascii="Times New Roman" w:hAnsi="Times New Roman"/>
    </w:rPr>
  </w:style>
  <w:style w:type="paragraph" w:customStyle="1" w:styleId="Style6">
    <w:name w:val="Style6"/>
    <w:basedOn w:val="Normalny"/>
    <w:uiPriority w:val="99"/>
    <w:qFormat/>
    <w:rsid w:val="00525D35"/>
    <w:pPr>
      <w:widowControl w:val="0"/>
    </w:pPr>
    <w:rPr>
      <w:rFonts w:ascii="Times New Roman" w:hAnsi="Times New Roman"/>
    </w:rPr>
  </w:style>
  <w:style w:type="paragraph" w:customStyle="1" w:styleId="Style16">
    <w:name w:val="Style16"/>
    <w:basedOn w:val="Normalny"/>
    <w:uiPriority w:val="99"/>
    <w:qFormat/>
    <w:rsid w:val="00525D35"/>
    <w:pPr>
      <w:widowControl w:val="0"/>
      <w:spacing w:line="266" w:lineRule="exact"/>
      <w:ind w:hanging="576"/>
      <w:jc w:val="both"/>
    </w:pPr>
    <w:rPr>
      <w:rFonts w:ascii="Times New Roman" w:hAnsi="Times New Roman"/>
    </w:rPr>
  </w:style>
  <w:style w:type="paragraph" w:customStyle="1" w:styleId="Style17">
    <w:name w:val="Style17"/>
    <w:basedOn w:val="Normalny"/>
    <w:uiPriority w:val="99"/>
    <w:qFormat/>
    <w:rsid w:val="00525D35"/>
    <w:pPr>
      <w:widowControl w:val="0"/>
      <w:spacing w:line="252" w:lineRule="exact"/>
      <w:ind w:hanging="364"/>
      <w:jc w:val="both"/>
    </w:pPr>
    <w:rPr>
      <w:rFonts w:ascii="Times New Roman" w:hAnsi="Times New Roman"/>
    </w:rPr>
  </w:style>
  <w:style w:type="paragraph" w:customStyle="1" w:styleId="Style19">
    <w:name w:val="Style19"/>
    <w:basedOn w:val="Normalny"/>
    <w:uiPriority w:val="99"/>
    <w:qFormat/>
    <w:rsid w:val="00525D35"/>
    <w:pPr>
      <w:widowControl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qFormat/>
    <w:rsid w:val="00525D35"/>
    <w:rPr>
      <w:rFonts w:ascii="Times New Roman" w:hAnsi="Times New Roman"/>
      <w:b/>
      <w:bCs/>
      <w:sz w:val="26"/>
      <w:szCs w:val="20"/>
      <w:lang w:eastAsia="zh-CN"/>
    </w:rPr>
  </w:style>
  <w:style w:type="paragraph" w:customStyle="1" w:styleId="Tekstpodstawowy31">
    <w:name w:val="Tekst podstawowy 31"/>
    <w:basedOn w:val="Normalny"/>
    <w:qFormat/>
    <w:rsid w:val="00525D35"/>
    <w:pPr>
      <w:widowControl w:val="0"/>
    </w:pPr>
    <w:rPr>
      <w:rFonts w:ascii="Times New Roman" w:eastAsia="Lucida Sans Unicode" w:hAnsi="Times New Roman"/>
      <w:kern w:val="2"/>
      <w:lang w:eastAsia="zh-CN"/>
    </w:rPr>
  </w:style>
  <w:style w:type="paragraph" w:customStyle="1" w:styleId="Nagwekindeksu1">
    <w:name w:val="Nagłówek indeksu1"/>
    <w:basedOn w:val="Nagwek"/>
    <w:rsid w:val="006B495A"/>
  </w:style>
  <w:style w:type="paragraph" w:styleId="Nagwekspisutreci">
    <w:name w:val="TOC Heading"/>
    <w:basedOn w:val="Nagwek11"/>
    <w:next w:val="Normalny"/>
    <w:uiPriority w:val="39"/>
    <w:unhideWhenUsed/>
    <w:qFormat/>
    <w:rsid w:val="00B31070"/>
    <w:pPr>
      <w:tabs>
        <w:tab w:val="clear" w:pos="0"/>
      </w:tabs>
      <w:ind w:left="0" w:firstLine="0"/>
      <w:outlineLvl w:val="9"/>
    </w:pPr>
    <w:rPr>
      <w:rFonts w:ascii="Calibri Light" w:hAnsi="Calibri Light"/>
      <w:lang w:eastAsia="pl-PL"/>
    </w:rPr>
  </w:style>
  <w:style w:type="paragraph" w:customStyle="1" w:styleId="Spistreci11">
    <w:name w:val="Spis treści 11"/>
    <w:basedOn w:val="Normalny"/>
    <w:next w:val="Normalny"/>
    <w:autoRedefine/>
    <w:uiPriority w:val="39"/>
    <w:unhideWhenUsed/>
    <w:rsid w:val="00B31070"/>
    <w:pPr>
      <w:spacing w:after="100" w:line="259" w:lineRule="auto"/>
    </w:pPr>
    <w:rPr>
      <w:rFonts w:ascii="Cambria" w:eastAsia="Calibri" w:hAnsi="Cambria"/>
      <w:szCs w:val="22"/>
      <w:lang w:eastAsia="en-US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rsid w:val="00B31070"/>
    <w:pPr>
      <w:spacing w:after="100" w:line="259" w:lineRule="auto"/>
      <w:ind w:left="240"/>
    </w:pPr>
    <w:rPr>
      <w:rFonts w:ascii="Cambria" w:eastAsia="Calibri" w:hAnsi="Cambria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1070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mbria" w:eastAsia="Calibri" w:hAnsi="Cambria"/>
      <w:b/>
      <w:iCs/>
      <w:color w:val="00000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31070"/>
    <w:pPr>
      <w:spacing w:after="160"/>
    </w:pPr>
    <w:rPr>
      <w:rFonts w:ascii="Cambria" w:eastAsia="Calibri" w:hAnsi="Cambria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qFormat/>
    <w:rsid w:val="001749D1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NormalnyWeb">
    <w:name w:val="Normal (Web)"/>
    <w:basedOn w:val="Normalny"/>
    <w:uiPriority w:val="99"/>
    <w:unhideWhenUsed/>
    <w:qFormat/>
    <w:rsid w:val="00545351"/>
    <w:pPr>
      <w:spacing w:beforeAutospacing="1" w:afterAutospacing="1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5453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Bodytekst">
    <w:name w:val="Body tekst"/>
    <w:basedOn w:val="Normalny"/>
    <w:next w:val="Normalny"/>
    <w:uiPriority w:val="99"/>
    <w:qFormat/>
    <w:rsid w:val="000744B0"/>
    <w:pPr>
      <w:widowControl w:val="0"/>
      <w:tabs>
        <w:tab w:val="left" w:pos="432"/>
      </w:tabs>
      <w:spacing w:after="113" w:line="288" w:lineRule="auto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69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Krystyna</cp:lastModifiedBy>
  <cp:revision>6</cp:revision>
  <cp:lastPrinted>2021-06-11T06:59:00Z</cp:lastPrinted>
  <dcterms:created xsi:type="dcterms:W3CDTF">2023-01-11T10:17:00Z</dcterms:created>
  <dcterms:modified xsi:type="dcterms:W3CDTF">2024-01-15T06:38:00Z</dcterms:modified>
  <dc:language>pl-PL</dc:language>
</cp:coreProperties>
</file>